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9E" w:rsidRPr="00247615" w:rsidRDefault="001C239E" w:rsidP="001C239E">
      <w:pPr>
        <w:rPr>
          <w:b/>
          <w:bCs/>
        </w:rPr>
      </w:pPr>
      <w:bookmarkStart w:id="0" w:name="_GoBack"/>
      <w:bookmarkEnd w:id="0"/>
      <w:r w:rsidRPr="001E56D3">
        <w:rPr>
          <w:b/>
          <w:bCs/>
          <w:color w:val="FF0000"/>
        </w:rPr>
        <w:t xml:space="preserve">LA013 </w:t>
      </w:r>
      <w:r w:rsidRPr="001E56D3">
        <w:rPr>
          <w:color w:val="FF0000"/>
        </w:rPr>
        <w:t xml:space="preserve">– </w:t>
      </w:r>
      <w:r w:rsidRPr="001E56D3">
        <w:rPr>
          <w:b/>
          <w:bCs/>
          <w:color w:val="FF0000"/>
        </w:rPr>
        <w:t xml:space="preserve">Allocation: Land north of the A1071, Sproughton </w:t>
      </w:r>
      <w:r w:rsidR="00A9723B">
        <w:rPr>
          <w:b/>
          <w:bCs/>
          <w:color w:val="FF0000"/>
        </w:rPr>
        <w:t>WG2</w:t>
      </w:r>
    </w:p>
    <w:p w:rsidR="001E56D3" w:rsidRPr="007742C1" w:rsidRDefault="001E56D3" w:rsidP="001E56D3">
      <w:pPr>
        <w:rPr>
          <w:color w:val="FF0000"/>
        </w:rPr>
      </w:pPr>
      <w:r w:rsidRPr="007742C1">
        <w:rPr>
          <w:color w:val="FF0000"/>
        </w:rPr>
        <w:t>Legally Compliant Y</w:t>
      </w:r>
    </w:p>
    <w:p w:rsidR="001E56D3" w:rsidRPr="007742C1" w:rsidRDefault="001E56D3" w:rsidP="001E56D3">
      <w:pPr>
        <w:rPr>
          <w:color w:val="FF0000"/>
        </w:rPr>
      </w:pPr>
      <w:r w:rsidRPr="007742C1">
        <w:rPr>
          <w:color w:val="FF0000"/>
        </w:rPr>
        <w:t>Not Sound N</w:t>
      </w:r>
    </w:p>
    <w:p w:rsidR="001E56D3" w:rsidRPr="007742C1" w:rsidRDefault="001E56D3" w:rsidP="001E56D3">
      <w:pPr>
        <w:rPr>
          <w:color w:val="FF0000"/>
        </w:rPr>
      </w:pPr>
      <w:r w:rsidRPr="007742C1">
        <w:rPr>
          <w:color w:val="FF0000"/>
        </w:rPr>
        <w:t>Duty To co-operate Y</w:t>
      </w:r>
    </w:p>
    <w:p w:rsidR="001E56D3" w:rsidRPr="00C616F8" w:rsidRDefault="001E56D3" w:rsidP="001C239E">
      <w:pPr>
        <w:rPr>
          <w:b/>
          <w:bCs/>
        </w:rPr>
      </w:pPr>
    </w:p>
    <w:p w:rsidR="001C239E" w:rsidRPr="001E56D3" w:rsidRDefault="008B77F7" w:rsidP="001C239E">
      <w:pPr>
        <w:rPr>
          <w:color w:val="002060"/>
        </w:rPr>
      </w:pPr>
      <w:r>
        <w:rPr>
          <w:color w:val="002060"/>
        </w:rPr>
        <w:t>W</w:t>
      </w:r>
      <w:r w:rsidR="001C239E" w:rsidRPr="001E56D3">
        <w:rPr>
          <w:color w:val="002060"/>
        </w:rPr>
        <w:t xml:space="preserve">e </w:t>
      </w:r>
      <w:r w:rsidR="00C506AC">
        <w:rPr>
          <w:color w:val="002060"/>
        </w:rPr>
        <w:t>understand</w:t>
      </w:r>
      <w:r w:rsidR="001C239E" w:rsidRPr="001E56D3">
        <w:rPr>
          <w:color w:val="002060"/>
        </w:rPr>
        <w:t xml:space="preserve"> </w:t>
      </w:r>
      <w:r w:rsidR="00520088">
        <w:rPr>
          <w:color w:val="002060"/>
        </w:rPr>
        <w:t xml:space="preserve">an application from </w:t>
      </w:r>
      <w:r w:rsidR="00C506AC">
        <w:rPr>
          <w:color w:val="002060"/>
        </w:rPr>
        <w:t>Taylor Wimpey is imm</w:t>
      </w:r>
      <w:r w:rsidR="00165DAB">
        <w:rPr>
          <w:color w:val="002060"/>
        </w:rPr>
        <w:t>i</w:t>
      </w:r>
      <w:r w:rsidR="00C506AC">
        <w:rPr>
          <w:color w:val="002060"/>
        </w:rPr>
        <w:t xml:space="preserve">nent and </w:t>
      </w:r>
      <w:r w:rsidR="009149B4">
        <w:rPr>
          <w:color w:val="002060"/>
        </w:rPr>
        <w:t>an outline planning application</w:t>
      </w:r>
      <w:r w:rsidR="001C239E" w:rsidRPr="001E56D3">
        <w:rPr>
          <w:color w:val="002060"/>
        </w:rPr>
        <w:t xml:space="preserve"> </w:t>
      </w:r>
      <w:r w:rsidR="009149B4">
        <w:rPr>
          <w:color w:val="002060"/>
        </w:rPr>
        <w:t xml:space="preserve">is expected </w:t>
      </w:r>
      <w:r w:rsidR="001C239E" w:rsidRPr="001E56D3">
        <w:rPr>
          <w:color w:val="002060"/>
        </w:rPr>
        <w:t xml:space="preserve">before completion of the JLP. We object to </w:t>
      </w:r>
      <w:r w:rsidR="009149B4">
        <w:rPr>
          <w:color w:val="002060"/>
        </w:rPr>
        <w:t>LA0113</w:t>
      </w:r>
      <w:r w:rsidR="001C239E" w:rsidRPr="001E56D3">
        <w:rPr>
          <w:color w:val="002060"/>
        </w:rPr>
        <w:t xml:space="preserve"> </w:t>
      </w:r>
      <w:r w:rsidR="009149B4">
        <w:rPr>
          <w:color w:val="002060"/>
        </w:rPr>
        <w:t xml:space="preserve">if it applies a retrospective, subjective </w:t>
      </w:r>
      <w:r w:rsidR="00C506AC">
        <w:rPr>
          <w:color w:val="002060"/>
        </w:rPr>
        <w:t>policy layer contradictory to the policies presently applicable against which it should be judged</w:t>
      </w:r>
      <w:r w:rsidR="009149B4">
        <w:rPr>
          <w:color w:val="002060"/>
        </w:rPr>
        <w:t>; this is unsound as it creates legal argument against both policies</w:t>
      </w:r>
      <w:r w:rsidR="00C506AC">
        <w:rPr>
          <w:color w:val="002060"/>
        </w:rPr>
        <w:t>. All</w:t>
      </w:r>
      <w:r w:rsidR="001C239E" w:rsidRPr="001E56D3">
        <w:rPr>
          <w:color w:val="002060"/>
        </w:rPr>
        <w:t xml:space="preserve"> benefits</w:t>
      </w:r>
      <w:r w:rsidR="00C506AC">
        <w:rPr>
          <w:color w:val="002060"/>
        </w:rPr>
        <w:t>,</w:t>
      </w:r>
      <w:r w:rsidR="001C239E" w:rsidRPr="001E56D3">
        <w:rPr>
          <w:color w:val="002060"/>
        </w:rPr>
        <w:t xml:space="preserve"> standards</w:t>
      </w:r>
      <w:r w:rsidR="00C506AC">
        <w:rPr>
          <w:color w:val="002060"/>
        </w:rPr>
        <w:t>,</w:t>
      </w:r>
      <w:r w:rsidR="001C239E" w:rsidRPr="001E56D3">
        <w:rPr>
          <w:color w:val="002060"/>
        </w:rPr>
        <w:t xml:space="preserve"> conditions etc against which any planning approval is </w:t>
      </w:r>
      <w:r w:rsidR="00C506AC">
        <w:rPr>
          <w:color w:val="002060"/>
        </w:rPr>
        <w:t>approved</w:t>
      </w:r>
      <w:r w:rsidR="001C239E" w:rsidRPr="001E56D3">
        <w:rPr>
          <w:color w:val="002060"/>
        </w:rPr>
        <w:t xml:space="preserve"> prior to the adoption of the JLP </w:t>
      </w:r>
      <w:r w:rsidR="00C506AC">
        <w:rPr>
          <w:color w:val="002060"/>
        </w:rPr>
        <w:t>must endure</w:t>
      </w:r>
      <w:r w:rsidR="001C239E" w:rsidRPr="001E56D3">
        <w:rPr>
          <w:color w:val="002060"/>
        </w:rPr>
        <w:t xml:space="preserve">. The adoption of JLP </w:t>
      </w:r>
      <w:r w:rsidR="009149B4">
        <w:rPr>
          <w:color w:val="002060"/>
        </w:rPr>
        <w:t xml:space="preserve">policy </w:t>
      </w:r>
      <w:r w:rsidR="001C239E" w:rsidRPr="001E56D3">
        <w:rPr>
          <w:color w:val="002060"/>
        </w:rPr>
        <w:t xml:space="preserve">should not become a vehicle by which previously agreed </w:t>
      </w:r>
      <w:r w:rsidR="0069294B">
        <w:rPr>
          <w:color w:val="002060"/>
        </w:rPr>
        <w:t xml:space="preserve">higher </w:t>
      </w:r>
      <w:r w:rsidR="001C239E" w:rsidRPr="001E56D3">
        <w:rPr>
          <w:color w:val="002060"/>
        </w:rPr>
        <w:t>standards</w:t>
      </w:r>
      <w:r w:rsidR="009149B4">
        <w:rPr>
          <w:color w:val="002060"/>
        </w:rPr>
        <w:t xml:space="preserve"> are avoided.</w:t>
      </w:r>
      <w:r w:rsidR="001C239E" w:rsidRPr="001E56D3">
        <w:rPr>
          <w:color w:val="002060"/>
        </w:rPr>
        <w:t xml:space="preserve"> </w:t>
      </w:r>
    </w:p>
    <w:p w:rsidR="001C239E" w:rsidRPr="001E56D3" w:rsidRDefault="001C239E" w:rsidP="001C239E">
      <w:pPr>
        <w:rPr>
          <w:rFonts w:ascii="Arial" w:hAnsi="Arial" w:cs="Arial"/>
          <w:color w:val="002060"/>
          <w:sz w:val="20"/>
          <w:szCs w:val="20"/>
        </w:rPr>
      </w:pPr>
    </w:p>
    <w:p w:rsidR="001E56D3" w:rsidRPr="00EA1FFC" w:rsidRDefault="001E56D3" w:rsidP="001E56D3">
      <w:pPr>
        <w:rPr>
          <w:b/>
        </w:rPr>
      </w:pPr>
      <w:r w:rsidRPr="00EA1FFC">
        <w:rPr>
          <w:b/>
        </w:rPr>
        <w:t>Change</w:t>
      </w:r>
    </w:p>
    <w:p w:rsidR="0038005B" w:rsidRPr="00763D96" w:rsidRDefault="001E56D3">
      <w:r>
        <w:t>LA013 to be amended to include assurance that this policy will not dilute any conditions</w:t>
      </w:r>
      <w:r w:rsidR="009149B4">
        <w:t>, standards</w:t>
      </w:r>
      <w:r>
        <w:t xml:space="preserve"> or benefits </w:t>
      </w:r>
      <w:r w:rsidR="009149B4">
        <w:t xml:space="preserve">considered </w:t>
      </w:r>
      <w:r w:rsidR="00D8078E">
        <w:t xml:space="preserve">or agreed </w:t>
      </w:r>
      <w:r w:rsidR="009149B4">
        <w:t xml:space="preserve">in </w:t>
      </w:r>
      <w:r w:rsidR="00D8078E">
        <w:t xml:space="preserve">a planning approval </w:t>
      </w:r>
      <w:r w:rsidR="009149B4">
        <w:t xml:space="preserve">under present </w:t>
      </w:r>
      <w:r w:rsidR="00D8078E">
        <w:t>or presently saved policies.</w:t>
      </w:r>
    </w:p>
    <w:sectPr w:rsidR="0038005B" w:rsidRPr="00763D96" w:rsidSect="00CA55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950"/>
    <w:multiLevelType w:val="multilevel"/>
    <w:tmpl w:val="F1248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1816"/>
    <w:multiLevelType w:val="multilevel"/>
    <w:tmpl w:val="5A4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6DAD"/>
    <w:multiLevelType w:val="multilevel"/>
    <w:tmpl w:val="A55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309CC"/>
    <w:multiLevelType w:val="hybridMultilevel"/>
    <w:tmpl w:val="FBFA39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93F"/>
    <w:multiLevelType w:val="multilevel"/>
    <w:tmpl w:val="8EC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058A2"/>
    <w:multiLevelType w:val="multilevel"/>
    <w:tmpl w:val="1A32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F5182"/>
    <w:multiLevelType w:val="multilevel"/>
    <w:tmpl w:val="622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24DD4"/>
    <w:multiLevelType w:val="hybridMultilevel"/>
    <w:tmpl w:val="BA0009DA"/>
    <w:lvl w:ilvl="0" w:tplc="7038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7B2"/>
    <w:multiLevelType w:val="multilevel"/>
    <w:tmpl w:val="B42EFD2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26F6EF0"/>
    <w:multiLevelType w:val="hybridMultilevel"/>
    <w:tmpl w:val="5622D6E0"/>
    <w:lvl w:ilvl="0" w:tplc="E6E6BF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94D4A"/>
    <w:multiLevelType w:val="multilevel"/>
    <w:tmpl w:val="A0C415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C5A5078"/>
    <w:multiLevelType w:val="multilevel"/>
    <w:tmpl w:val="B7828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84A32"/>
    <w:multiLevelType w:val="multilevel"/>
    <w:tmpl w:val="6C94F3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77BDE"/>
    <w:multiLevelType w:val="multilevel"/>
    <w:tmpl w:val="83A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A5534"/>
    <w:multiLevelType w:val="multilevel"/>
    <w:tmpl w:val="DAF0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F5BA3"/>
    <w:multiLevelType w:val="multilevel"/>
    <w:tmpl w:val="94D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E7EB9"/>
    <w:multiLevelType w:val="hybridMultilevel"/>
    <w:tmpl w:val="91EEDA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66BB9"/>
    <w:multiLevelType w:val="hybridMultilevel"/>
    <w:tmpl w:val="EBDCFD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26A0A"/>
    <w:multiLevelType w:val="multilevel"/>
    <w:tmpl w:val="BEF65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98"/>
    <w:rsid w:val="00000EEF"/>
    <w:rsid w:val="00005611"/>
    <w:rsid w:val="00015621"/>
    <w:rsid w:val="00025DF9"/>
    <w:rsid w:val="00026546"/>
    <w:rsid w:val="00035A65"/>
    <w:rsid w:val="00041039"/>
    <w:rsid w:val="00045E82"/>
    <w:rsid w:val="00053A7B"/>
    <w:rsid w:val="00055C17"/>
    <w:rsid w:val="0007721D"/>
    <w:rsid w:val="0008236D"/>
    <w:rsid w:val="0008692D"/>
    <w:rsid w:val="000875F6"/>
    <w:rsid w:val="000902DA"/>
    <w:rsid w:val="00093980"/>
    <w:rsid w:val="000972C2"/>
    <w:rsid w:val="000A1D56"/>
    <w:rsid w:val="000A3B52"/>
    <w:rsid w:val="000B7234"/>
    <w:rsid w:val="000C0C23"/>
    <w:rsid w:val="000C7D5A"/>
    <w:rsid w:val="000D05DC"/>
    <w:rsid w:val="000D4599"/>
    <w:rsid w:val="000D4600"/>
    <w:rsid w:val="000D6E08"/>
    <w:rsid w:val="000D7503"/>
    <w:rsid w:val="000E2851"/>
    <w:rsid w:val="00101CDE"/>
    <w:rsid w:val="0010370D"/>
    <w:rsid w:val="00115AD5"/>
    <w:rsid w:val="00132B76"/>
    <w:rsid w:val="001367D7"/>
    <w:rsid w:val="00137099"/>
    <w:rsid w:val="00140A89"/>
    <w:rsid w:val="00143962"/>
    <w:rsid w:val="00150DCD"/>
    <w:rsid w:val="00152EF5"/>
    <w:rsid w:val="001544AE"/>
    <w:rsid w:val="00160BFB"/>
    <w:rsid w:val="00163410"/>
    <w:rsid w:val="00164B8E"/>
    <w:rsid w:val="00165DAB"/>
    <w:rsid w:val="00173335"/>
    <w:rsid w:val="0017662D"/>
    <w:rsid w:val="0018717D"/>
    <w:rsid w:val="001936AD"/>
    <w:rsid w:val="00194C85"/>
    <w:rsid w:val="00195448"/>
    <w:rsid w:val="00195B57"/>
    <w:rsid w:val="00196DA5"/>
    <w:rsid w:val="001A5139"/>
    <w:rsid w:val="001A6BD0"/>
    <w:rsid w:val="001B235A"/>
    <w:rsid w:val="001B458E"/>
    <w:rsid w:val="001C1DD6"/>
    <w:rsid w:val="001C239E"/>
    <w:rsid w:val="001D34D4"/>
    <w:rsid w:val="001D7B9C"/>
    <w:rsid w:val="001D7FCE"/>
    <w:rsid w:val="001E36EF"/>
    <w:rsid w:val="001E56D3"/>
    <w:rsid w:val="001E6299"/>
    <w:rsid w:val="001F2005"/>
    <w:rsid w:val="00205041"/>
    <w:rsid w:val="00206641"/>
    <w:rsid w:val="00207859"/>
    <w:rsid w:val="00213749"/>
    <w:rsid w:val="002143AF"/>
    <w:rsid w:val="00214B32"/>
    <w:rsid w:val="002405C0"/>
    <w:rsid w:val="002427AA"/>
    <w:rsid w:val="002434DF"/>
    <w:rsid w:val="00247615"/>
    <w:rsid w:val="0024778F"/>
    <w:rsid w:val="0025328A"/>
    <w:rsid w:val="00257E4C"/>
    <w:rsid w:val="002635DB"/>
    <w:rsid w:val="00264748"/>
    <w:rsid w:val="002649DE"/>
    <w:rsid w:val="00272E11"/>
    <w:rsid w:val="0027417D"/>
    <w:rsid w:val="002765C1"/>
    <w:rsid w:val="002813F2"/>
    <w:rsid w:val="0028435A"/>
    <w:rsid w:val="00287890"/>
    <w:rsid w:val="002879E6"/>
    <w:rsid w:val="002964E6"/>
    <w:rsid w:val="002A1485"/>
    <w:rsid w:val="002A3468"/>
    <w:rsid w:val="002B5C3B"/>
    <w:rsid w:val="002B703E"/>
    <w:rsid w:val="002C5DC9"/>
    <w:rsid w:val="002C79AC"/>
    <w:rsid w:val="002D1208"/>
    <w:rsid w:val="002D3A21"/>
    <w:rsid w:val="002D4DDC"/>
    <w:rsid w:val="002F5F6E"/>
    <w:rsid w:val="002F6062"/>
    <w:rsid w:val="00300B99"/>
    <w:rsid w:val="003017C7"/>
    <w:rsid w:val="00302443"/>
    <w:rsid w:val="003129F5"/>
    <w:rsid w:val="00321B82"/>
    <w:rsid w:val="00337774"/>
    <w:rsid w:val="00340798"/>
    <w:rsid w:val="003501F5"/>
    <w:rsid w:val="003509C2"/>
    <w:rsid w:val="003519A7"/>
    <w:rsid w:val="00353BA1"/>
    <w:rsid w:val="00354598"/>
    <w:rsid w:val="00357D49"/>
    <w:rsid w:val="00357D6C"/>
    <w:rsid w:val="00367BCC"/>
    <w:rsid w:val="0037147E"/>
    <w:rsid w:val="00372A84"/>
    <w:rsid w:val="00372C7E"/>
    <w:rsid w:val="00374D4F"/>
    <w:rsid w:val="00376B9B"/>
    <w:rsid w:val="0038005B"/>
    <w:rsid w:val="00380E8A"/>
    <w:rsid w:val="0038376E"/>
    <w:rsid w:val="00386070"/>
    <w:rsid w:val="0039513C"/>
    <w:rsid w:val="00395F1F"/>
    <w:rsid w:val="0039604A"/>
    <w:rsid w:val="003A029B"/>
    <w:rsid w:val="003A2088"/>
    <w:rsid w:val="003A5987"/>
    <w:rsid w:val="003B62B2"/>
    <w:rsid w:val="003F70C7"/>
    <w:rsid w:val="00401F03"/>
    <w:rsid w:val="0040696F"/>
    <w:rsid w:val="004170C1"/>
    <w:rsid w:val="00426FB5"/>
    <w:rsid w:val="00434782"/>
    <w:rsid w:val="00435694"/>
    <w:rsid w:val="004357C9"/>
    <w:rsid w:val="00443FE0"/>
    <w:rsid w:val="00451F8D"/>
    <w:rsid w:val="00454ADE"/>
    <w:rsid w:val="004604BE"/>
    <w:rsid w:val="00460F69"/>
    <w:rsid w:val="00463472"/>
    <w:rsid w:val="004764DE"/>
    <w:rsid w:val="004847E9"/>
    <w:rsid w:val="004851EF"/>
    <w:rsid w:val="00485E87"/>
    <w:rsid w:val="004915F9"/>
    <w:rsid w:val="004A12CC"/>
    <w:rsid w:val="004B0CF8"/>
    <w:rsid w:val="004B7549"/>
    <w:rsid w:val="004C4F47"/>
    <w:rsid w:val="004C63C9"/>
    <w:rsid w:val="004C7B59"/>
    <w:rsid w:val="004E2C5E"/>
    <w:rsid w:val="004E3570"/>
    <w:rsid w:val="004E5669"/>
    <w:rsid w:val="004E589C"/>
    <w:rsid w:val="004E59B2"/>
    <w:rsid w:val="004E5AFD"/>
    <w:rsid w:val="004F3E76"/>
    <w:rsid w:val="00515807"/>
    <w:rsid w:val="00515FE5"/>
    <w:rsid w:val="00516195"/>
    <w:rsid w:val="00520088"/>
    <w:rsid w:val="00527DD6"/>
    <w:rsid w:val="00537F88"/>
    <w:rsid w:val="00540C35"/>
    <w:rsid w:val="00550A43"/>
    <w:rsid w:val="005613CB"/>
    <w:rsid w:val="00562E2F"/>
    <w:rsid w:val="0056430A"/>
    <w:rsid w:val="005722D4"/>
    <w:rsid w:val="005761F5"/>
    <w:rsid w:val="00580506"/>
    <w:rsid w:val="00582567"/>
    <w:rsid w:val="00591ACD"/>
    <w:rsid w:val="00592E85"/>
    <w:rsid w:val="00593DC0"/>
    <w:rsid w:val="005B4EC8"/>
    <w:rsid w:val="005C6162"/>
    <w:rsid w:val="005C7640"/>
    <w:rsid w:val="005D24AA"/>
    <w:rsid w:val="005D2F29"/>
    <w:rsid w:val="005D5B88"/>
    <w:rsid w:val="005E6BCA"/>
    <w:rsid w:val="005E6CD1"/>
    <w:rsid w:val="005E780F"/>
    <w:rsid w:val="005F0C18"/>
    <w:rsid w:val="005F1A13"/>
    <w:rsid w:val="005F27D6"/>
    <w:rsid w:val="00601509"/>
    <w:rsid w:val="006047A7"/>
    <w:rsid w:val="00605A1B"/>
    <w:rsid w:val="00606B52"/>
    <w:rsid w:val="00617800"/>
    <w:rsid w:val="0062538A"/>
    <w:rsid w:val="006274DF"/>
    <w:rsid w:val="00631958"/>
    <w:rsid w:val="00631DB1"/>
    <w:rsid w:val="0063373B"/>
    <w:rsid w:val="00634980"/>
    <w:rsid w:val="006367CA"/>
    <w:rsid w:val="0064165A"/>
    <w:rsid w:val="00642F9A"/>
    <w:rsid w:val="00644104"/>
    <w:rsid w:val="0064561D"/>
    <w:rsid w:val="00670A59"/>
    <w:rsid w:val="006755CE"/>
    <w:rsid w:val="00680D07"/>
    <w:rsid w:val="00686DB4"/>
    <w:rsid w:val="0069294B"/>
    <w:rsid w:val="006A04A7"/>
    <w:rsid w:val="006A3E58"/>
    <w:rsid w:val="006A508E"/>
    <w:rsid w:val="006A5194"/>
    <w:rsid w:val="006C7364"/>
    <w:rsid w:val="006C7804"/>
    <w:rsid w:val="006E1488"/>
    <w:rsid w:val="006E2673"/>
    <w:rsid w:val="006F1087"/>
    <w:rsid w:val="006F16FC"/>
    <w:rsid w:val="006F7230"/>
    <w:rsid w:val="006F7C86"/>
    <w:rsid w:val="007036D3"/>
    <w:rsid w:val="00713557"/>
    <w:rsid w:val="0072167F"/>
    <w:rsid w:val="0073072F"/>
    <w:rsid w:val="007318A3"/>
    <w:rsid w:val="0073399E"/>
    <w:rsid w:val="007344D6"/>
    <w:rsid w:val="00737CC8"/>
    <w:rsid w:val="00750A59"/>
    <w:rsid w:val="007555AC"/>
    <w:rsid w:val="00756D44"/>
    <w:rsid w:val="00761817"/>
    <w:rsid w:val="00763D96"/>
    <w:rsid w:val="00770BF7"/>
    <w:rsid w:val="00771067"/>
    <w:rsid w:val="007742C1"/>
    <w:rsid w:val="007822AC"/>
    <w:rsid w:val="007855C3"/>
    <w:rsid w:val="0079666B"/>
    <w:rsid w:val="00796957"/>
    <w:rsid w:val="007A3D56"/>
    <w:rsid w:val="007B11AB"/>
    <w:rsid w:val="007B4029"/>
    <w:rsid w:val="007B5DBB"/>
    <w:rsid w:val="007B7AD2"/>
    <w:rsid w:val="007B7B91"/>
    <w:rsid w:val="007C1050"/>
    <w:rsid w:val="007C125D"/>
    <w:rsid w:val="007C3370"/>
    <w:rsid w:val="007C6B88"/>
    <w:rsid w:val="007E1120"/>
    <w:rsid w:val="007F52C5"/>
    <w:rsid w:val="007F6334"/>
    <w:rsid w:val="007F6AF3"/>
    <w:rsid w:val="007F7309"/>
    <w:rsid w:val="007F7385"/>
    <w:rsid w:val="00802641"/>
    <w:rsid w:val="00803424"/>
    <w:rsid w:val="00804084"/>
    <w:rsid w:val="0081222A"/>
    <w:rsid w:val="00813E96"/>
    <w:rsid w:val="00815D84"/>
    <w:rsid w:val="0081611E"/>
    <w:rsid w:val="008235C6"/>
    <w:rsid w:val="008248F3"/>
    <w:rsid w:val="008308DE"/>
    <w:rsid w:val="00834D91"/>
    <w:rsid w:val="00835F3A"/>
    <w:rsid w:val="008414CA"/>
    <w:rsid w:val="008556D5"/>
    <w:rsid w:val="00863B5E"/>
    <w:rsid w:val="00863DEB"/>
    <w:rsid w:val="00866BE2"/>
    <w:rsid w:val="00867DA8"/>
    <w:rsid w:val="00872FE3"/>
    <w:rsid w:val="0088002D"/>
    <w:rsid w:val="00882499"/>
    <w:rsid w:val="0088629A"/>
    <w:rsid w:val="00892CD1"/>
    <w:rsid w:val="00897C10"/>
    <w:rsid w:val="008A2363"/>
    <w:rsid w:val="008A4F58"/>
    <w:rsid w:val="008A5201"/>
    <w:rsid w:val="008B77F7"/>
    <w:rsid w:val="008C44CA"/>
    <w:rsid w:val="008D1A4E"/>
    <w:rsid w:val="008D3DE2"/>
    <w:rsid w:val="008D4C4B"/>
    <w:rsid w:val="008D6870"/>
    <w:rsid w:val="008E05D2"/>
    <w:rsid w:val="008E5144"/>
    <w:rsid w:val="008E6793"/>
    <w:rsid w:val="008F30CC"/>
    <w:rsid w:val="008F663E"/>
    <w:rsid w:val="008F6E40"/>
    <w:rsid w:val="00903C30"/>
    <w:rsid w:val="009135BF"/>
    <w:rsid w:val="009149B4"/>
    <w:rsid w:val="0093050E"/>
    <w:rsid w:val="00930726"/>
    <w:rsid w:val="00935CE0"/>
    <w:rsid w:val="00942626"/>
    <w:rsid w:val="00943126"/>
    <w:rsid w:val="00971156"/>
    <w:rsid w:val="00974985"/>
    <w:rsid w:val="00977418"/>
    <w:rsid w:val="00977936"/>
    <w:rsid w:val="00983171"/>
    <w:rsid w:val="00983317"/>
    <w:rsid w:val="00986DF3"/>
    <w:rsid w:val="0099520C"/>
    <w:rsid w:val="00996214"/>
    <w:rsid w:val="009968A7"/>
    <w:rsid w:val="009A58E8"/>
    <w:rsid w:val="009A6DA4"/>
    <w:rsid w:val="009B695D"/>
    <w:rsid w:val="009B6C07"/>
    <w:rsid w:val="009C0102"/>
    <w:rsid w:val="009C5835"/>
    <w:rsid w:val="009C6101"/>
    <w:rsid w:val="009D16CA"/>
    <w:rsid w:val="009D44A5"/>
    <w:rsid w:val="009D7F97"/>
    <w:rsid w:val="009E3929"/>
    <w:rsid w:val="009E7E17"/>
    <w:rsid w:val="009F1D78"/>
    <w:rsid w:val="009F6C8E"/>
    <w:rsid w:val="00A139B1"/>
    <w:rsid w:val="00A15FA0"/>
    <w:rsid w:val="00A17E78"/>
    <w:rsid w:val="00A23C1F"/>
    <w:rsid w:val="00A321E3"/>
    <w:rsid w:val="00A4730D"/>
    <w:rsid w:val="00A573CF"/>
    <w:rsid w:val="00A612A0"/>
    <w:rsid w:val="00A6492B"/>
    <w:rsid w:val="00A6531B"/>
    <w:rsid w:val="00A66D5C"/>
    <w:rsid w:val="00A77B53"/>
    <w:rsid w:val="00A9723B"/>
    <w:rsid w:val="00AA3EEA"/>
    <w:rsid w:val="00AA5FEE"/>
    <w:rsid w:val="00AA6160"/>
    <w:rsid w:val="00AB00A3"/>
    <w:rsid w:val="00AB7020"/>
    <w:rsid w:val="00AC2260"/>
    <w:rsid w:val="00AC31E4"/>
    <w:rsid w:val="00AD5BF4"/>
    <w:rsid w:val="00AE2346"/>
    <w:rsid w:val="00AE46D5"/>
    <w:rsid w:val="00AE7961"/>
    <w:rsid w:val="00AF1329"/>
    <w:rsid w:val="00AF4391"/>
    <w:rsid w:val="00AF53F8"/>
    <w:rsid w:val="00B00224"/>
    <w:rsid w:val="00B0038B"/>
    <w:rsid w:val="00B047D1"/>
    <w:rsid w:val="00B213E1"/>
    <w:rsid w:val="00B23988"/>
    <w:rsid w:val="00B27CFD"/>
    <w:rsid w:val="00B32259"/>
    <w:rsid w:val="00B36475"/>
    <w:rsid w:val="00B46692"/>
    <w:rsid w:val="00B50261"/>
    <w:rsid w:val="00B53AAF"/>
    <w:rsid w:val="00B561C9"/>
    <w:rsid w:val="00B6078F"/>
    <w:rsid w:val="00B659AD"/>
    <w:rsid w:val="00B67DB9"/>
    <w:rsid w:val="00B86EF4"/>
    <w:rsid w:val="00B87B2A"/>
    <w:rsid w:val="00B9569B"/>
    <w:rsid w:val="00BA1AD8"/>
    <w:rsid w:val="00BA4EF7"/>
    <w:rsid w:val="00BB2BCA"/>
    <w:rsid w:val="00BB4C60"/>
    <w:rsid w:val="00BB7245"/>
    <w:rsid w:val="00BC330A"/>
    <w:rsid w:val="00BC4EAB"/>
    <w:rsid w:val="00BC7A1D"/>
    <w:rsid w:val="00BE0049"/>
    <w:rsid w:val="00BE3F93"/>
    <w:rsid w:val="00BE5F10"/>
    <w:rsid w:val="00BF713A"/>
    <w:rsid w:val="00C0282E"/>
    <w:rsid w:val="00C06D53"/>
    <w:rsid w:val="00C14123"/>
    <w:rsid w:val="00C146E4"/>
    <w:rsid w:val="00C15B6A"/>
    <w:rsid w:val="00C16175"/>
    <w:rsid w:val="00C17ADE"/>
    <w:rsid w:val="00C2108C"/>
    <w:rsid w:val="00C25D52"/>
    <w:rsid w:val="00C4153C"/>
    <w:rsid w:val="00C50159"/>
    <w:rsid w:val="00C5069C"/>
    <w:rsid w:val="00C506AC"/>
    <w:rsid w:val="00C55107"/>
    <w:rsid w:val="00C616F8"/>
    <w:rsid w:val="00C6461A"/>
    <w:rsid w:val="00C76550"/>
    <w:rsid w:val="00C811B6"/>
    <w:rsid w:val="00C9138B"/>
    <w:rsid w:val="00CA558E"/>
    <w:rsid w:val="00CB205B"/>
    <w:rsid w:val="00CB4B3A"/>
    <w:rsid w:val="00CB4CDD"/>
    <w:rsid w:val="00CB5A71"/>
    <w:rsid w:val="00CB62A8"/>
    <w:rsid w:val="00CC16F1"/>
    <w:rsid w:val="00CC31DB"/>
    <w:rsid w:val="00CC3EA6"/>
    <w:rsid w:val="00CE1EDB"/>
    <w:rsid w:val="00CF322D"/>
    <w:rsid w:val="00CF5C00"/>
    <w:rsid w:val="00CF6CB6"/>
    <w:rsid w:val="00D068F5"/>
    <w:rsid w:val="00D24B94"/>
    <w:rsid w:val="00D27EA9"/>
    <w:rsid w:val="00D31A7F"/>
    <w:rsid w:val="00D376B8"/>
    <w:rsid w:val="00D424E1"/>
    <w:rsid w:val="00D425BE"/>
    <w:rsid w:val="00D4346D"/>
    <w:rsid w:val="00D53DA5"/>
    <w:rsid w:val="00D5479A"/>
    <w:rsid w:val="00D64CB9"/>
    <w:rsid w:val="00D665EB"/>
    <w:rsid w:val="00D66743"/>
    <w:rsid w:val="00D8078E"/>
    <w:rsid w:val="00D80911"/>
    <w:rsid w:val="00DA12F3"/>
    <w:rsid w:val="00DD1298"/>
    <w:rsid w:val="00DD1C91"/>
    <w:rsid w:val="00DE2909"/>
    <w:rsid w:val="00DE3410"/>
    <w:rsid w:val="00DE400A"/>
    <w:rsid w:val="00DE5DB0"/>
    <w:rsid w:val="00DE6C8A"/>
    <w:rsid w:val="00E00D71"/>
    <w:rsid w:val="00E037E5"/>
    <w:rsid w:val="00E06A0C"/>
    <w:rsid w:val="00E113AB"/>
    <w:rsid w:val="00E129C6"/>
    <w:rsid w:val="00E14950"/>
    <w:rsid w:val="00E33BBC"/>
    <w:rsid w:val="00E4008F"/>
    <w:rsid w:val="00E411C9"/>
    <w:rsid w:val="00E41A72"/>
    <w:rsid w:val="00E43C3A"/>
    <w:rsid w:val="00E5102A"/>
    <w:rsid w:val="00E5679B"/>
    <w:rsid w:val="00E622C3"/>
    <w:rsid w:val="00E65FCC"/>
    <w:rsid w:val="00E70B19"/>
    <w:rsid w:val="00E72698"/>
    <w:rsid w:val="00E73CE7"/>
    <w:rsid w:val="00E836EC"/>
    <w:rsid w:val="00E857FC"/>
    <w:rsid w:val="00E9010D"/>
    <w:rsid w:val="00E91FAF"/>
    <w:rsid w:val="00E93E90"/>
    <w:rsid w:val="00E96521"/>
    <w:rsid w:val="00E96ED1"/>
    <w:rsid w:val="00EA1FFC"/>
    <w:rsid w:val="00EA350C"/>
    <w:rsid w:val="00EA3B7E"/>
    <w:rsid w:val="00EA58AD"/>
    <w:rsid w:val="00EC6392"/>
    <w:rsid w:val="00EE630B"/>
    <w:rsid w:val="00EE7F5B"/>
    <w:rsid w:val="00F07DB2"/>
    <w:rsid w:val="00F22B1D"/>
    <w:rsid w:val="00F261F0"/>
    <w:rsid w:val="00F272D6"/>
    <w:rsid w:val="00F30887"/>
    <w:rsid w:val="00F42BB9"/>
    <w:rsid w:val="00F51FFC"/>
    <w:rsid w:val="00F53A3A"/>
    <w:rsid w:val="00F604E6"/>
    <w:rsid w:val="00F62712"/>
    <w:rsid w:val="00F66D61"/>
    <w:rsid w:val="00F70D52"/>
    <w:rsid w:val="00F73BC4"/>
    <w:rsid w:val="00F75AC1"/>
    <w:rsid w:val="00F7779D"/>
    <w:rsid w:val="00F90B1C"/>
    <w:rsid w:val="00F928EC"/>
    <w:rsid w:val="00F92DA1"/>
    <w:rsid w:val="00F95CF7"/>
    <w:rsid w:val="00FA0489"/>
    <w:rsid w:val="00FA11C4"/>
    <w:rsid w:val="00FA6534"/>
    <w:rsid w:val="00FA756D"/>
    <w:rsid w:val="00FB0E43"/>
    <w:rsid w:val="00FB0ED8"/>
    <w:rsid w:val="00FB2440"/>
    <w:rsid w:val="00FB5DA1"/>
    <w:rsid w:val="00FC5F81"/>
    <w:rsid w:val="00FE390E"/>
    <w:rsid w:val="00FE58FF"/>
    <w:rsid w:val="00FE7C63"/>
    <w:rsid w:val="00FF0E1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6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26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4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6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26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4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66F5B-A0EE-4895-836C-B4D2A58F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Powell</dc:creator>
  <cp:lastModifiedBy>Sproughton NPSC</cp:lastModifiedBy>
  <cp:revision>2</cp:revision>
  <dcterms:created xsi:type="dcterms:W3CDTF">2020-12-19T17:25:00Z</dcterms:created>
  <dcterms:modified xsi:type="dcterms:W3CDTF">2020-12-19T17:25:00Z</dcterms:modified>
</cp:coreProperties>
</file>